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Oswald" w:cs="Oswald" w:eastAsia="Oswald" w:hAnsi="Oswald"/>
          <w:b w:val="1"/>
          <w:bCs w:val="1"/>
          <w:i w:val="1"/>
          <w:iCs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b0739" w:space="0" w:sz="8" w:val="single"/>
              <w:left w:color="0b0739" w:space="0" w:sz="8" w:val="single"/>
              <w:bottom w:color="0b0739" w:space="0" w:sz="8" w:val="single"/>
              <w:right w:color="0b0739" w:space="0" w:sz="8" w:val="single"/>
            </w:tcBorders>
            <w:shd w:fill="0b073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Figtree Black" w:cs="Figtree Black" w:eastAsia="Figtree Black" w:hAnsi="Figtree Black"/>
                <w:color w:val="ffffff"/>
                <w:sz w:val="72"/>
                <w:szCs w:val="72"/>
              </w:rPr>
            </w:pPr>
            <w:r w:rsidDel="00000000" w:rsidR="00000000" w:rsidRPr="00000000">
              <w:rPr>
                <w:rFonts w:ascii="Figtree Black" w:cs="Figtree Black" w:eastAsia="Figtree Black" w:hAnsi="Figtree Black"/>
                <w:color w:val="ffffff"/>
                <w:sz w:val="72"/>
                <w:szCs w:val="72"/>
                <w:rtl w:val="0"/>
              </w:rPr>
              <w:t xml:space="preserve">FAX COVER SHEET</w:t>
            </w:r>
          </w:p>
        </w:tc>
      </w:tr>
    </w:tbl>
    <w:p w:rsidR="00000000" w:rsidDel="00000000" w:rsidP="00000000" w:rsidRDefault="00000000" w:rsidRPr="00000000" w14:paraId="00000003">
      <w:pPr>
        <w:jc w:val="left"/>
        <w:rPr>
          <w:rFonts w:ascii="Figtree Black" w:cs="Figtree Black" w:eastAsia="Figtree Black" w:hAnsi="Figtree 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800"/>
        <w:gridCol w:w="3585"/>
        <w:gridCol w:w="1785"/>
        <w:gridCol w:w="3630"/>
        <w:tblGridChange w:id="0">
          <w:tblGrid>
            <w:gridCol w:w="1800"/>
            <w:gridCol w:w="3585"/>
            <w:gridCol w:w="1785"/>
            <w:gridCol w:w="363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b w:val="1"/>
                <w:bCs w:val="1"/>
                <w:color w:val="0b0739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rtl w:val="0"/>
              </w:rPr>
              <w:t xml:space="preserve">Date: </w:t>
            </w:r>
          </w:p>
        </w:tc>
        <w:tc>
          <w:tcPr>
            <w:tcBorders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b w:val="1"/>
                <w:bCs w:val="1"/>
                <w:color w:val="0b0739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rtl w:val="0"/>
              </w:rPr>
              <w:t xml:space="preserve">Recipient: </w:t>
            </w:r>
          </w:p>
        </w:tc>
        <w:tc>
          <w:tcPr>
            <w:tcBorders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b0739" w:space="0" w:sz="8" w:val="single"/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b w:val="1"/>
                <w:bCs w:val="1"/>
                <w:color w:val="0b0739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rtl w:val="0"/>
              </w:rPr>
              <w:t xml:space="preserve">Subject:</w:t>
            </w:r>
          </w:p>
        </w:tc>
        <w:tc>
          <w:tcPr>
            <w:tcBorders>
              <w:top w:color="0b0739" w:space="0" w:sz="8" w:val="single"/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b0739" w:space="0" w:sz="8" w:val="single"/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Figtree" w:cs="Figtree" w:eastAsia="Figtree" w:hAnsi="Figtree"/>
                <w:b w:val="1"/>
                <w:bCs w:val="1"/>
                <w:color w:val="0b0739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rtl w:val="0"/>
              </w:rPr>
              <w:t xml:space="preserve">Department:</w:t>
            </w:r>
          </w:p>
        </w:tc>
        <w:tc>
          <w:tcPr>
            <w:tcBorders>
              <w:top w:color="0b0739" w:space="0" w:sz="8" w:val="single"/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b0739" w:space="0" w:sz="8" w:val="single"/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b w:val="1"/>
                <w:bCs w:val="1"/>
                <w:color w:val="0b0739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rtl w:val="0"/>
              </w:rPr>
              <w:t xml:space="preserve">Sender:</w:t>
            </w:r>
          </w:p>
        </w:tc>
        <w:tc>
          <w:tcPr>
            <w:tcBorders>
              <w:top w:color="0b0739" w:space="0" w:sz="8" w:val="single"/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b0739" w:space="0" w:sz="8" w:val="single"/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Figtree" w:cs="Figtree" w:eastAsia="Figtree" w:hAnsi="Figtree"/>
                <w:b w:val="1"/>
                <w:bCs w:val="1"/>
                <w:color w:val="0b0739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rtl w:val="0"/>
              </w:rPr>
              <w:t xml:space="preserve">Receiving Fax:</w:t>
            </w:r>
          </w:p>
        </w:tc>
        <w:tc>
          <w:tcPr>
            <w:tcBorders>
              <w:top w:color="0b0739" w:space="0" w:sz="8" w:val="single"/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rtl w:val="0"/>
              </w:rPr>
              <w:t xml:space="preserve">Comments: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ind w:left="0" w:firstLine="0"/>
        <w:rPr>
          <w:color w:val="0b07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Figtree" w:cs="Figtree" w:eastAsia="Figtree" w:hAnsi="Figtree"/>
          <w:color w:val="0b0739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color w:val="0b0739"/>
          <w:rtl w:val="0"/>
        </w:rPr>
        <w:t xml:space="preserve">Page Total (Including Cover): </w:t>
      </w: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pgSz w:h="15840" w:w="12240" w:orient="portrait"/>
      <w:pgMar w:bottom="720" w:top="144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gtree Black">
    <w:embedBold w:fontKey="{00000000-0000-0000-0000-000000000000}" r:id="rId5" w:subsetted="0"/>
    <w:embedBoldItalic w:fontKey="{00000000-0000-0000-0000-000000000000}" r:id="rId6" w:subsetted="0"/>
  </w:font>
  <w:font w:name="Oswald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  <w:tbl>
    <w:tblPr>
      <w:tblStyle w:val="Table3"/>
      <w:tblW w:w="108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0800"/>
      <w:tblGridChange w:id="0">
        <w:tblGrid>
          <w:gridCol w:w="10800"/>
        </w:tblGrid>
      </w:tblGridChange>
    </w:tblGrid>
    <w:tr>
      <w:trPr>
        <w:cantSplit w:val="0"/>
        <w:tblHeader w:val="0"/>
      </w:trPr>
      <w:tc>
        <w:tcPr>
          <w:shd w:fill="0b073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2">
          <w:pPr>
            <w:spacing w:line="276" w:lineRule="auto"/>
            <w:jc w:val="center"/>
            <w:rPr/>
          </w:pPr>
          <w:r w:rsidDel="00000000" w:rsidR="00000000" w:rsidRPr="00000000">
            <w:rPr>
              <w:rFonts w:ascii="Figtree" w:cs="Figtree" w:eastAsia="Figtree" w:hAnsi="Figtree"/>
              <w:color w:val="ffffff"/>
              <w:rtl w:val="0"/>
            </w:rPr>
            <w:t xml:space="preserve">164 Old Porter Pike, Bowling Green, KY 42103  |   PH 270.438.2611  |   FX: 270.495.3888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Fonts w:ascii="Arial" w:cs="Arial" w:eastAsia="Arial" w:hAnsi="Arial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posOffset>2562225</wp:posOffset>
          </wp:positionH>
          <wp:positionV relativeFrom="margin">
            <wp:posOffset>-685799</wp:posOffset>
          </wp:positionV>
          <wp:extent cx="1728788" cy="53231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8788" cy="5323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rtl w:val="0"/>
      </w:rPr>
      <w:t xml:space="preserve"> 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Relationship Id="rId5" Type="http://schemas.openxmlformats.org/officeDocument/2006/relationships/font" Target="fonts/FigtreeBlack-bold.ttf"/><Relationship Id="rId6" Type="http://schemas.openxmlformats.org/officeDocument/2006/relationships/font" Target="fonts/FigtreeBlack-boldItalic.ttf"/><Relationship Id="rId7" Type="http://schemas.openxmlformats.org/officeDocument/2006/relationships/font" Target="fonts/Oswald-regular.ttf"/><Relationship Id="rId8" Type="http://schemas.openxmlformats.org/officeDocument/2006/relationships/font" Target="fonts/Oswal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